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DB" w:rsidRPr="00DD7EDB" w:rsidRDefault="00DD7EDB" w:rsidP="00DD7EDB">
      <w:pPr>
        <w:spacing w:before="180" w:after="180" w:line="240" w:lineRule="auto"/>
        <w:rPr>
          <w:rFonts w:ascii="Verdana" w:eastAsia="Times New Roman" w:hAnsi="Verdana" w:cs="Times New Roman"/>
          <w:color w:val="221D17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21D17"/>
          <w:sz w:val="20"/>
          <w:lang w:eastAsia="ru-RU"/>
        </w:rPr>
        <w:t>п</w:t>
      </w:r>
      <w:r w:rsidRPr="00DD7EDB">
        <w:rPr>
          <w:rFonts w:ascii="Verdana" w:eastAsia="Times New Roman" w:hAnsi="Verdana" w:cs="Times New Roman"/>
          <w:b/>
          <w:bCs/>
          <w:color w:val="221D17"/>
          <w:sz w:val="20"/>
          <w:lang w:eastAsia="ru-RU"/>
        </w:rPr>
        <w:t>олезные ссылки по финансовой грамотности</w:t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5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https://fmc.hse.ru/</w:t>
        </w:r>
      </w:hyperlink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 «Федеральный методический центр по финансовой грамотности системы общего и среднего профессионального образования»</w: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br/>
      </w:r>
      <w:hyperlink r:id="rId6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http://хочумогузнаю.рф/</w:t>
        </w:r>
      </w:hyperlink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   Материалы сайта содержат информацию о правах потребителей финансовых услуг, законодательную базу, интерактивные материалы для самостоятельного изучения правил пользования такими услугами.</w:t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7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http://финграмотностьвшколе.рф/</w:t>
        </w:r>
      </w:hyperlink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Портал для педагогов общеобразовательных учреждений реализующих программы по финансовой грамотности</w:t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Информационный портал </w:t>
      </w:r>
      <w:proofErr w:type="spellStart"/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"http://www.banki.ru/" </w:instrTex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Банки</w:t>
      </w:r>
      <w:proofErr w:type="gramStart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.р</w:t>
      </w:r>
      <w:proofErr w:type="gramEnd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у</w:t>
      </w:r>
      <w:proofErr w:type="spellEnd"/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— крупнейший банковский сайт России. Повышению финансовой грамотности населения полностью посвящен раздел «</w:t>
      </w:r>
      <w:hyperlink r:id="rId8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Банковский словарь</w:t>
        </w:r>
      </w:hyperlink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», в котором разъясняются финансовые и экономические понятия и термины, даются практические рекомендации потребителям финансовых услуг.</w:t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9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Экспертная группа по финансовому просвещению при Федеральной службе по финансовым рынкам России</w:t>
        </w:r>
      </w:hyperlink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».</w:t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0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Финграмота.com</w:t>
        </w:r>
      </w:hyperlink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» – официальный сайт Союза заемщиков и вкладчиков России.</w:t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«</w:t>
      </w:r>
      <w:hyperlink r:id="rId11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Финансовая грамота</w:t>
        </w:r>
      </w:hyperlink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 xml:space="preserve">» — совместный проект по повышению финансовой грамотности Российской экономической школы (РЭШ) и Фонда </w:t>
      </w:r>
      <w:proofErr w:type="spellStart"/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Citi</w:t>
      </w:r>
      <w:proofErr w:type="spellEnd"/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.</w:t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hyperlink r:id="rId12" w:history="1">
        <w:r w:rsidRPr="00DD7EDB">
          <w:rPr>
            <w:rFonts w:ascii="Verdana" w:eastAsia="Times New Roman" w:hAnsi="Verdana" w:cs="Times New Roman"/>
            <w:b/>
            <w:bCs/>
            <w:color w:val="FF621A"/>
            <w:sz w:val="20"/>
            <w:u w:val="single"/>
            <w:lang w:eastAsia="ru-RU"/>
          </w:rPr>
          <w:t>Сайт «История денег»</w:t>
        </w:r>
      </w:hyperlink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"http://basic.economicus.ru/" </w:instrTex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C</w:t>
      </w:r>
      <w:proofErr w:type="gramEnd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айт</w:t>
      </w:r>
      <w:proofErr w:type="spellEnd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 xml:space="preserve"> «Основы экономики»</w: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"http://iloveeconomics.ru/" </w:instrTex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C</w:t>
      </w:r>
      <w:proofErr w:type="gramEnd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айт</w:t>
      </w:r>
      <w:proofErr w:type="spellEnd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 xml:space="preserve"> экономики для школьника</w: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DD7EDB" w:rsidRPr="00DD7EDB" w:rsidRDefault="00DD7EDB" w:rsidP="00DD7EDB">
      <w:pPr>
        <w:numPr>
          <w:ilvl w:val="0"/>
          <w:numId w:val="1"/>
        </w:numPr>
        <w:spacing w:after="0" w:line="240" w:lineRule="auto"/>
        <w:ind w:left="390"/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</w:pP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t> </w:t>
      </w:r>
      <w:proofErr w:type="spellStart"/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begin"/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instrText xml:space="preserve"> HYPERLINK "http://www.nes.ru/" </w:instrTex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separate"/>
      </w:r>
      <w:proofErr w:type="gramStart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C</w:t>
      </w:r>
      <w:proofErr w:type="gramEnd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>айт</w:t>
      </w:r>
      <w:proofErr w:type="spellEnd"/>
      <w:r w:rsidRPr="00DD7EDB">
        <w:rPr>
          <w:rFonts w:ascii="Verdana" w:eastAsia="Times New Roman" w:hAnsi="Verdana" w:cs="Times New Roman"/>
          <w:b/>
          <w:bCs/>
          <w:color w:val="FF621A"/>
          <w:sz w:val="20"/>
          <w:u w:val="single"/>
          <w:lang w:eastAsia="ru-RU"/>
        </w:rPr>
        <w:t xml:space="preserve"> спецпроекта Российской экономической школы по личным финансам</w:t>
      </w:r>
      <w:r w:rsidRPr="00DD7EDB">
        <w:rPr>
          <w:rFonts w:ascii="Verdana" w:eastAsia="Times New Roman" w:hAnsi="Verdana" w:cs="Times New Roman"/>
          <w:color w:val="332B23"/>
          <w:sz w:val="20"/>
          <w:szCs w:val="20"/>
          <w:lang w:eastAsia="ru-RU"/>
        </w:rPr>
        <w:fldChar w:fldCharType="end"/>
      </w:r>
    </w:p>
    <w:p w:rsidR="00DD7EDB" w:rsidRDefault="00DD7ED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d.multiurok.ru/html/2018/03/01/s_5a97a94826ec9/84581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1/s_5a97a94826ec9/845819_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DB" w:rsidRDefault="00DD7EDB" w:rsidP="00DD7EDB"/>
    <w:p w:rsidR="00E154B9" w:rsidRPr="00DD7EDB" w:rsidRDefault="00DD7EDB" w:rsidP="00DD7EDB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fsd.multiurok.ru/html/2018/03/01/s_5a97a94826ec9/84581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3/01/s_5a97a94826ec9/845819_3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4B9" w:rsidRPr="00DD7EDB" w:rsidSect="00E1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5003"/>
    <w:multiLevelType w:val="multilevel"/>
    <w:tmpl w:val="059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7EDB"/>
    <w:rsid w:val="00DD7EDB"/>
    <w:rsid w:val="00E1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EDB"/>
    <w:rPr>
      <w:b/>
      <w:bCs/>
    </w:rPr>
  </w:style>
  <w:style w:type="character" w:styleId="a5">
    <w:name w:val="Hyperlink"/>
    <w:basedOn w:val="a0"/>
    <w:uiPriority w:val="99"/>
    <w:semiHidden/>
    <w:unhideWhenUsed/>
    <w:rsid w:val="00DD7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xn--80aebklphfgdkbcuundy3gvd.xn--p1ai/" TargetMode="External"/><Relationship Id="rId12" Type="http://schemas.openxmlformats.org/officeDocument/2006/relationships/hyperlink" Target="http://pro.lenta.ru/mone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80afmshcb2bdox6g.xn--p1ai/" TargetMode="External"/><Relationship Id="rId11" Type="http://schemas.openxmlformats.org/officeDocument/2006/relationships/hyperlink" Target="http://labs.fgramota.org/" TargetMode="External"/><Relationship Id="rId5" Type="http://schemas.openxmlformats.org/officeDocument/2006/relationships/hyperlink" Target="https://fmc.hse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ngramo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gramota.org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2022-11-18T07:24:00Z</dcterms:created>
  <dcterms:modified xsi:type="dcterms:W3CDTF">2022-11-18T07:27:00Z</dcterms:modified>
</cp:coreProperties>
</file>